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84198" w14:textId="064F5626" w:rsidR="003410AD" w:rsidRDefault="3852D4E7" w:rsidP="5D08D152">
      <w:pPr>
        <w:pStyle w:val="Overskrift1"/>
        <w:rPr>
          <w:rFonts w:ascii="Arial" w:eastAsia="Arial" w:hAnsi="Arial" w:cs="Arial"/>
          <w:b/>
          <w:bCs/>
          <w:color w:val="333333"/>
          <w:sz w:val="24"/>
          <w:szCs w:val="24"/>
        </w:rPr>
      </w:pPr>
      <w:r w:rsidRPr="5D08D152">
        <w:rPr>
          <w:rFonts w:ascii="Arial" w:eastAsia="Arial" w:hAnsi="Arial" w:cs="Arial"/>
          <w:b/>
          <w:bCs/>
          <w:color w:val="333333"/>
          <w:sz w:val="24"/>
          <w:szCs w:val="24"/>
        </w:rPr>
        <w:t>Vedtekter for Nordby Gardsbarnehage</w:t>
      </w:r>
    </w:p>
    <w:p w14:paraId="3D4EDC48" w14:textId="39D7BF3E" w:rsidR="003410AD" w:rsidRDefault="5C0EA8A8" w:rsidP="5D08D152">
      <w:pPr>
        <w:rPr>
          <w:rFonts w:ascii="Arial" w:eastAsia="Arial" w:hAnsi="Arial" w:cs="Arial"/>
          <w:sz w:val="24"/>
          <w:szCs w:val="24"/>
        </w:rPr>
      </w:pPr>
      <w:r w:rsidRPr="5D08D152">
        <w:rPr>
          <w:rFonts w:ascii="Arial" w:eastAsia="Arial" w:hAnsi="Arial" w:cs="Arial"/>
          <w:sz w:val="24"/>
          <w:szCs w:val="24"/>
        </w:rPr>
        <w:t xml:space="preserve">Disse vedtektene ble sist endret i februar 2020 og erstatter vedtekter </w:t>
      </w:r>
      <w:r w:rsidR="48973F06" w:rsidRPr="5D08D152">
        <w:rPr>
          <w:rFonts w:ascii="Arial" w:eastAsia="Arial" w:hAnsi="Arial" w:cs="Arial"/>
          <w:sz w:val="24"/>
          <w:szCs w:val="24"/>
        </w:rPr>
        <w:t xml:space="preserve">fra </w:t>
      </w:r>
      <w:r w:rsidR="26FC8880" w:rsidRPr="5D08D152">
        <w:rPr>
          <w:rFonts w:ascii="Arial" w:eastAsia="Arial" w:hAnsi="Arial" w:cs="Arial"/>
          <w:sz w:val="24"/>
          <w:szCs w:val="24"/>
        </w:rPr>
        <w:t>februar 2018.</w:t>
      </w:r>
    </w:p>
    <w:p w14:paraId="4E214CA1" w14:textId="7A9045E8" w:rsidR="003410AD" w:rsidRDefault="3852D4E7" w:rsidP="5D08D152">
      <w:pPr>
        <w:rPr>
          <w:rFonts w:ascii="Arial" w:eastAsia="Arial" w:hAnsi="Arial" w:cs="Arial"/>
          <w:b/>
          <w:bCs/>
          <w:color w:val="333333"/>
          <w:sz w:val="24"/>
          <w:szCs w:val="24"/>
        </w:rPr>
      </w:pPr>
      <w:r w:rsidRPr="5D08D152">
        <w:rPr>
          <w:rFonts w:ascii="Arial" w:eastAsia="Arial" w:hAnsi="Arial" w:cs="Arial"/>
          <w:b/>
          <w:bCs/>
          <w:color w:val="333333"/>
          <w:sz w:val="24"/>
          <w:szCs w:val="24"/>
        </w:rPr>
        <w:t>1. Navn</w:t>
      </w:r>
    </w:p>
    <w:p w14:paraId="578B5C28" w14:textId="34F5A372"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Barnehagens navn er Nordby Gardsbarnehage.</w:t>
      </w:r>
      <w:bookmarkStart w:id="0" w:name="_GoBack"/>
      <w:bookmarkEnd w:id="0"/>
    </w:p>
    <w:p w14:paraId="0D4A0166" w14:textId="60BF419C" w:rsidR="003410AD" w:rsidRDefault="3852D4E7" w:rsidP="5D08D152">
      <w:pPr>
        <w:rPr>
          <w:rFonts w:ascii="Arial" w:eastAsia="Arial" w:hAnsi="Arial" w:cs="Arial"/>
          <w:b/>
          <w:bCs/>
          <w:color w:val="333333"/>
          <w:sz w:val="24"/>
          <w:szCs w:val="24"/>
        </w:rPr>
      </w:pPr>
      <w:r w:rsidRPr="5D08D152">
        <w:rPr>
          <w:rFonts w:ascii="Arial" w:eastAsia="Arial" w:hAnsi="Arial" w:cs="Arial"/>
          <w:b/>
          <w:bCs/>
          <w:color w:val="333333"/>
          <w:sz w:val="24"/>
          <w:szCs w:val="24"/>
        </w:rPr>
        <w:t>2. Eierform</w:t>
      </w:r>
    </w:p>
    <w:p w14:paraId="2282738B" w14:textId="7964C80C"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Nordby Gardsbarnehage eies av Mari Bjertnæs og Bjørge Endrerud.</w:t>
      </w:r>
    </w:p>
    <w:p w14:paraId="27C01391" w14:textId="461C9CA1" w:rsidR="003410AD" w:rsidRDefault="3852D4E7" w:rsidP="5D08D152">
      <w:pPr>
        <w:rPr>
          <w:rFonts w:ascii="Arial" w:eastAsia="Arial" w:hAnsi="Arial" w:cs="Arial"/>
          <w:b/>
          <w:bCs/>
          <w:color w:val="333333"/>
          <w:sz w:val="24"/>
          <w:szCs w:val="24"/>
        </w:rPr>
      </w:pPr>
      <w:r w:rsidRPr="5D08D152">
        <w:rPr>
          <w:rFonts w:ascii="Arial" w:eastAsia="Arial" w:hAnsi="Arial" w:cs="Arial"/>
          <w:b/>
          <w:bCs/>
          <w:color w:val="333333"/>
          <w:sz w:val="24"/>
          <w:szCs w:val="24"/>
        </w:rPr>
        <w:t>3. Formål</w:t>
      </w:r>
    </w:p>
    <w:p w14:paraId="7BC0BA32" w14:textId="12397586"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Barnehagen skal sikre barn under opplæringspliktig alder gode utviklings- og aktivitetsmuligheter i nær forståelse og samarbeid med barnas hjem.</w:t>
      </w:r>
    </w:p>
    <w:p w14:paraId="76E93610" w14:textId="2B75B41D"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Virksomheten skal drives i samsvar med de til enhver tid gjeldende lover og forskrifter for barnehagevirksomhet.</w:t>
      </w:r>
    </w:p>
    <w:p w14:paraId="64C70F3A" w14:textId="10C3E25C" w:rsidR="003410AD" w:rsidRDefault="3852D4E7" w:rsidP="5D08D152">
      <w:pPr>
        <w:rPr>
          <w:rFonts w:ascii="Arial" w:eastAsia="Arial" w:hAnsi="Arial" w:cs="Arial"/>
          <w:b/>
          <w:bCs/>
          <w:color w:val="333333"/>
          <w:sz w:val="24"/>
          <w:szCs w:val="24"/>
        </w:rPr>
      </w:pPr>
      <w:r w:rsidRPr="5D08D152">
        <w:rPr>
          <w:rFonts w:ascii="Arial" w:eastAsia="Arial" w:hAnsi="Arial" w:cs="Arial"/>
          <w:b/>
          <w:bCs/>
          <w:color w:val="333333"/>
          <w:sz w:val="24"/>
          <w:szCs w:val="24"/>
        </w:rPr>
        <w:t>4. Verdigrunnlag</w:t>
      </w:r>
    </w:p>
    <w:p w14:paraId="6F1787D8" w14:textId="58B1D985"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Barnehagen skal ha et verdigrunnlag som bygger på respekt for enkeltindividet, naturen og alt som er levende.</w:t>
      </w:r>
    </w:p>
    <w:p w14:paraId="1CAD3142" w14:textId="543FE96C"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lastRenderedPageBreak/>
        <w:t>Verdigrunnlaget skal ha basis i norsk tradisjon og den kristne tilknytning,</w:t>
      </w:r>
    </w:p>
    <w:p w14:paraId="0CDC560A" w14:textId="73B15A92"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slik det fremkommer i Norges Grunnlov.</w:t>
      </w:r>
    </w:p>
    <w:p w14:paraId="5EF0736C" w14:textId="369645B2" w:rsidR="003410AD" w:rsidRDefault="3852D4E7" w:rsidP="5D08D152">
      <w:pPr>
        <w:rPr>
          <w:rFonts w:ascii="Arial" w:eastAsia="Arial" w:hAnsi="Arial" w:cs="Arial"/>
          <w:b/>
          <w:bCs/>
          <w:color w:val="333333"/>
          <w:sz w:val="24"/>
          <w:szCs w:val="24"/>
        </w:rPr>
      </w:pPr>
      <w:r w:rsidRPr="5D08D152">
        <w:rPr>
          <w:rFonts w:ascii="Arial" w:eastAsia="Arial" w:hAnsi="Arial" w:cs="Arial"/>
          <w:b/>
          <w:bCs/>
          <w:color w:val="333333"/>
          <w:sz w:val="24"/>
          <w:szCs w:val="24"/>
        </w:rPr>
        <w:t>5. Opptaksmyndighet</w:t>
      </w:r>
    </w:p>
    <w:p w14:paraId="681B5CCF" w14:textId="11D0A6A1"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Barnehagen har samordnet opptaksprosess med kommunen. Hovedopptaket til nytt barnehageår skjer etter felles utlysning for alle barnehagene i Jevnaker.</w:t>
      </w:r>
    </w:p>
    <w:p w14:paraId="5A78910A" w14:textId="40D9370B"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Styrer har ansvaret for opptaket og at opptaket samordnes med kommunen.</w:t>
      </w:r>
    </w:p>
    <w:p w14:paraId="737DCBFE" w14:textId="6C957754" w:rsidR="003410AD" w:rsidRDefault="3852D4E7" w:rsidP="5D08D152">
      <w:pPr>
        <w:rPr>
          <w:rFonts w:ascii="Arial" w:eastAsia="Arial" w:hAnsi="Arial" w:cs="Arial"/>
          <w:b/>
          <w:bCs/>
          <w:color w:val="333333"/>
          <w:sz w:val="24"/>
          <w:szCs w:val="24"/>
        </w:rPr>
      </w:pPr>
      <w:r w:rsidRPr="5D08D152">
        <w:rPr>
          <w:rFonts w:ascii="Arial" w:eastAsia="Arial" w:hAnsi="Arial" w:cs="Arial"/>
          <w:b/>
          <w:bCs/>
          <w:color w:val="333333"/>
          <w:sz w:val="24"/>
          <w:szCs w:val="24"/>
        </w:rPr>
        <w:t>6. Opptakskriterier</w:t>
      </w:r>
    </w:p>
    <w:p w14:paraId="2162BF36" w14:textId="1EC7B4EA"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Barnehagen er en t</w:t>
      </w:r>
      <w:r w:rsidR="5D01A374" w:rsidRPr="5D08D152">
        <w:rPr>
          <w:rFonts w:ascii="Arial" w:eastAsia="Arial" w:hAnsi="Arial" w:cs="Arial"/>
          <w:color w:val="333333"/>
          <w:sz w:val="24"/>
          <w:szCs w:val="24"/>
        </w:rPr>
        <w:t>re</w:t>
      </w:r>
      <w:r w:rsidRPr="5D08D152">
        <w:rPr>
          <w:rFonts w:ascii="Arial" w:eastAsia="Arial" w:hAnsi="Arial" w:cs="Arial"/>
          <w:color w:val="333333"/>
          <w:sz w:val="24"/>
          <w:szCs w:val="24"/>
        </w:rPr>
        <w:t>-avdelings barnehage</w:t>
      </w:r>
      <w:r w:rsidR="5958730B" w:rsidRPr="5D08D152">
        <w:rPr>
          <w:rFonts w:ascii="Arial" w:eastAsia="Arial" w:hAnsi="Arial" w:cs="Arial"/>
          <w:color w:val="333333"/>
          <w:sz w:val="24"/>
          <w:szCs w:val="24"/>
        </w:rPr>
        <w:t xml:space="preserve"> med aldersblandede grupper</w:t>
      </w:r>
      <w:r w:rsidR="4E027331" w:rsidRPr="5D08D152">
        <w:rPr>
          <w:rFonts w:ascii="Arial" w:eastAsia="Arial" w:hAnsi="Arial" w:cs="Arial"/>
          <w:color w:val="333333"/>
          <w:sz w:val="24"/>
          <w:szCs w:val="24"/>
        </w:rPr>
        <w:t xml:space="preserve"> som hver for seg har plass til 24 enheter.</w:t>
      </w:r>
      <w:r w:rsidR="1B2986E2" w:rsidRPr="5D08D152">
        <w:rPr>
          <w:rFonts w:ascii="Arial" w:eastAsia="Arial" w:hAnsi="Arial" w:cs="Arial"/>
          <w:color w:val="333333"/>
          <w:sz w:val="24"/>
          <w:szCs w:val="24"/>
        </w:rPr>
        <w:t xml:space="preserve"> Ute-avdelingen har </w:t>
      </w:r>
      <w:r w:rsidR="5F26E081" w:rsidRPr="5D08D152">
        <w:rPr>
          <w:rFonts w:ascii="Arial" w:eastAsia="Arial" w:hAnsi="Arial" w:cs="Arial"/>
          <w:color w:val="333333"/>
          <w:sz w:val="24"/>
          <w:szCs w:val="24"/>
        </w:rPr>
        <w:t>barn fra 2 år og til skolestart.</w:t>
      </w:r>
    </w:p>
    <w:p w14:paraId="0A722B45" w14:textId="6A178CB4"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For å sikre barna gode utviklings- og aktivitetstilbud skal det ved opptak tas hensyn til gruppesammensetningen, barnas alder og kjønn og barnehagens bemanning.</w:t>
      </w:r>
    </w:p>
    <w:p w14:paraId="2252ADF3" w14:textId="2B8FF516"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Andre opptakskriterier i prioritert rekkefølge:</w:t>
      </w:r>
    </w:p>
    <w:p w14:paraId="1553BFB1" w14:textId="4AB5F52E" w:rsidR="003410AD" w:rsidRDefault="3852D4E7" w:rsidP="5D08D152">
      <w:pPr>
        <w:pStyle w:val="Listeavsnitt"/>
        <w:numPr>
          <w:ilvl w:val="0"/>
          <w:numId w:val="1"/>
        </w:numPr>
        <w:spacing w:line="300" w:lineRule="exact"/>
        <w:rPr>
          <w:rFonts w:eastAsiaTheme="minorEastAsia"/>
          <w:color w:val="333333"/>
          <w:sz w:val="24"/>
          <w:szCs w:val="24"/>
        </w:rPr>
      </w:pPr>
      <w:r w:rsidRPr="5D08D152">
        <w:rPr>
          <w:rFonts w:ascii="Arial" w:eastAsia="Arial" w:hAnsi="Arial" w:cs="Arial"/>
          <w:color w:val="333333"/>
          <w:sz w:val="24"/>
          <w:szCs w:val="24"/>
        </w:rPr>
        <w:t>Eiers egne barn og barn av nær familie</w:t>
      </w:r>
    </w:p>
    <w:p w14:paraId="5ABFCF99" w14:textId="2A0F4060" w:rsidR="003410AD" w:rsidRDefault="3852D4E7" w:rsidP="5D08D152">
      <w:pPr>
        <w:pStyle w:val="Listeavsnitt"/>
        <w:numPr>
          <w:ilvl w:val="0"/>
          <w:numId w:val="1"/>
        </w:numPr>
        <w:spacing w:line="300" w:lineRule="exact"/>
        <w:rPr>
          <w:rFonts w:eastAsiaTheme="minorEastAsia"/>
          <w:color w:val="333333"/>
          <w:sz w:val="24"/>
          <w:szCs w:val="24"/>
        </w:rPr>
      </w:pPr>
      <w:r w:rsidRPr="5D08D152">
        <w:rPr>
          <w:rFonts w:ascii="Arial" w:eastAsia="Arial" w:hAnsi="Arial" w:cs="Arial"/>
          <w:color w:val="333333"/>
          <w:sz w:val="24"/>
          <w:szCs w:val="24"/>
        </w:rPr>
        <w:t>Søsken til barn som allerede går i barnehagen</w:t>
      </w:r>
    </w:p>
    <w:p w14:paraId="31317E78" w14:textId="2B44E5BD" w:rsidR="003410AD" w:rsidRDefault="3852D4E7" w:rsidP="5D08D152">
      <w:pPr>
        <w:pStyle w:val="Listeavsnitt"/>
        <w:numPr>
          <w:ilvl w:val="0"/>
          <w:numId w:val="1"/>
        </w:numPr>
        <w:spacing w:line="300" w:lineRule="exact"/>
        <w:rPr>
          <w:rFonts w:eastAsiaTheme="minorEastAsia"/>
          <w:color w:val="333333"/>
          <w:sz w:val="24"/>
          <w:szCs w:val="24"/>
        </w:rPr>
      </w:pPr>
      <w:r w:rsidRPr="5D08D152">
        <w:rPr>
          <w:rFonts w:ascii="Arial" w:eastAsia="Arial" w:hAnsi="Arial" w:cs="Arial"/>
          <w:color w:val="333333"/>
          <w:sz w:val="24"/>
          <w:szCs w:val="24"/>
        </w:rPr>
        <w:lastRenderedPageBreak/>
        <w:t>Barn som allerede har plass og som søker om endring</w:t>
      </w:r>
    </w:p>
    <w:p w14:paraId="01A791AE" w14:textId="0AE2CE6C" w:rsidR="003410AD" w:rsidRDefault="3852D4E7" w:rsidP="5D08D152">
      <w:pPr>
        <w:pStyle w:val="Listeavsnitt"/>
        <w:numPr>
          <w:ilvl w:val="0"/>
          <w:numId w:val="1"/>
        </w:numPr>
        <w:spacing w:line="300" w:lineRule="exact"/>
        <w:rPr>
          <w:rFonts w:eastAsiaTheme="minorEastAsia"/>
          <w:color w:val="333333"/>
          <w:sz w:val="24"/>
          <w:szCs w:val="24"/>
        </w:rPr>
      </w:pPr>
      <w:r w:rsidRPr="5D08D152">
        <w:rPr>
          <w:rFonts w:ascii="Arial" w:eastAsia="Arial" w:hAnsi="Arial" w:cs="Arial"/>
          <w:color w:val="333333"/>
          <w:sz w:val="24"/>
          <w:szCs w:val="24"/>
        </w:rPr>
        <w:t>God alderssammensetning</w:t>
      </w:r>
    </w:p>
    <w:p w14:paraId="4B69A8DC" w14:textId="4D3597E4" w:rsidR="003410AD" w:rsidRDefault="3852D4E7" w:rsidP="5D08D152">
      <w:pPr>
        <w:pStyle w:val="Listeavsnitt"/>
        <w:numPr>
          <w:ilvl w:val="0"/>
          <w:numId w:val="1"/>
        </w:numPr>
        <w:spacing w:line="300" w:lineRule="exact"/>
        <w:rPr>
          <w:rFonts w:eastAsiaTheme="minorEastAsia"/>
          <w:color w:val="333333"/>
          <w:sz w:val="24"/>
          <w:szCs w:val="24"/>
        </w:rPr>
      </w:pPr>
      <w:r w:rsidRPr="5D08D152">
        <w:rPr>
          <w:rFonts w:ascii="Arial" w:eastAsia="Arial" w:hAnsi="Arial" w:cs="Arial"/>
          <w:color w:val="333333"/>
          <w:sz w:val="24"/>
          <w:szCs w:val="24"/>
        </w:rPr>
        <w:t>Så jevn kjønnsfordeling som mulig</w:t>
      </w:r>
    </w:p>
    <w:p w14:paraId="096118B5" w14:textId="1D379334" w:rsidR="003410AD" w:rsidRDefault="3852D4E7" w:rsidP="5D08D152">
      <w:pPr>
        <w:pStyle w:val="Listeavsnitt"/>
        <w:numPr>
          <w:ilvl w:val="0"/>
          <w:numId w:val="1"/>
        </w:numPr>
        <w:spacing w:line="300" w:lineRule="exact"/>
        <w:rPr>
          <w:rFonts w:eastAsiaTheme="minorEastAsia"/>
          <w:color w:val="333333"/>
          <w:sz w:val="24"/>
          <w:szCs w:val="24"/>
        </w:rPr>
      </w:pPr>
      <w:r w:rsidRPr="5D08D152">
        <w:rPr>
          <w:rFonts w:ascii="Arial" w:eastAsia="Arial" w:hAnsi="Arial" w:cs="Arial"/>
          <w:color w:val="333333"/>
          <w:sz w:val="24"/>
          <w:szCs w:val="24"/>
        </w:rPr>
        <w:t>Barn fra andre kommuner</w:t>
      </w:r>
    </w:p>
    <w:p w14:paraId="65AF3156" w14:textId="0B575DC8" w:rsidR="003410AD" w:rsidRDefault="3852D4E7" w:rsidP="5D08D152">
      <w:pPr>
        <w:rPr>
          <w:rFonts w:ascii="Arial" w:eastAsia="Arial" w:hAnsi="Arial" w:cs="Arial"/>
          <w:b/>
          <w:bCs/>
          <w:color w:val="333333"/>
          <w:sz w:val="24"/>
          <w:szCs w:val="24"/>
        </w:rPr>
      </w:pPr>
      <w:r w:rsidRPr="5D08D152">
        <w:rPr>
          <w:rFonts w:ascii="Arial" w:eastAsia="Arial" w:hAnsi="Arial" w:cs="Arial"/>
          <w:b/>
          <w:bCs/>
          <w:color w:val="333333"/>
          <w:sz w:val="24"/>
          <w:szCs w:val="24"/>
        </w:rPr>
        <w:t>7. Leke- og oppholdsareal</w:t>
      </w:r>
    </w:p>
    <w:p w14:paraId="65D41682" w14:textId="696D9716"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Leke- og oppholdsarealet pr barn over tre år er på 4 m2 og 5,3 m2 for barn under tre år.</w:t>
      </w:r>
    </w:p>
    <w:p w14:paraId="0D06287F" w14:textId="7B67727A" w:rsidR="003410AD" w:rsidRDefault="3852D4E7" w:rsidP="5D08D152">
      <w:pPr>
        <w:rPr>
          <w:rFonts w:ascii="Arial" w:eastAsia="Arial" w:hAnsi="Arial" w:cs="Arial"/>
          <w:b/>
          <w:bCs/>
          <w:color w:val="333333"/>
          <w:sz w:val="24"/>
          <w:szCs w:val="24"/>
        </w:rPr>
      </w:pPr>
      <w:r w:rsidRPr="5D08D152">
        <w:rPr>
          <w:rFonts w:ascii="Arial" w:eastAsia="Arial" w:hAnsi="Arial" w:cs="Arial"/>
          <w:b/>
          <w:bCs/>
          <w:color w:val="333333"/>
          <w:sz w:val="24"/>
          <w:szCs w:val="24"/>
        </w:rPr>
        <w:t>8. Helsetilsyn</w:t>
      </w:r>
    </w:p>
    <w:p w14:paraId="572474CB" w14:textId="322D61A6"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Barnehagen står under tilsyn av helsemyndighetene. Barnets foresatte fyller ut "Erklæring om helsetilstand" for barn etter opptak. Erklæringen oppbevares i barnehagen sammen med søknaden.</w:t>
      </w:r>
    </w:p>
    <w:p w14:paraId="216E1B0E" w14:textId="7A023B09" w:rsidR="003410AD" w:rsidRDefault="3852D4E7" w:rsidP="5D08D152">
      <w:pPr>
        <w:rPr>
          <w:rFonts w:ascii="Arial" w:eastAsia="Arial" w:hAnsi="Arial" w:cs="Arial"/>
          <w:b/>
          <w:bCs/>
          <w:color w:val="333333"/>
          <w:sz w:val="24"/>
          <w:szCs w:val="24"/>
        </w:rPr>
      </w:pPr>
      <w:r w:rsidRPr="5D08D152">
        <w:rPr>
          <w:rFonts w:ascii="Arial" w:eastAsia="Arial" w:hAnsi="Arial" w:cs="Arial"/>
          <w:b/>
          <w:bCs/>
          <w:color w:val="333333"/>
          <w:sz w:val="24"/>
          <w:szCs w:val="24"/>
        </w:rPr>
        <w:t>9. Oppsigelse og mislighold</w:t>
      </w:r>
    </w:p>
    <w:p w14:paraId="32AB7C46" w14:textId="0068889A"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Barnets foresatte kan si opp barnehageplassen med 2 måneders varsel. Oppsigelsestiden løper fra den 1. i påfølgende måned.</w:t>
      </w:r>
    </w:p>
    <w:p w14:paraId="3888B9FA" w14:textId="1FCB0540"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Dersom plassen sies opp etter 1. april, kreves foreldrebetaling ut barnehageåret. Betalingen bortfaller i tilfelle hvor et annet barn tar imot plassen.</w:t>
      </w:r>
    </w:p>
    <w:p w14:paraId="58F41FD7" w14:textId="5D5D1FD0"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lastRenderedPageBreak/>
        <w:t>Barnehageeier kan si opp avtaleforholdet med 2 måneders varsel dersom:</w:t>
      </w:r>
    </w:p>
    <w:p w14:paraId="60509FD2" w14:textId="7620B7A5" w:rsidR="003410AD" w:rsidRDefault="3852D4E7" w:rsidP="5D08D152">
      <w:pPr>
        <w:pStyle w:val="Listeavsnitt"/>
        <w:numPr>
          <w:ilvl w:val="0"/>
          <w:numId w:val="1"/>
        </w:numPr>
        <w:spacing w:line="300" w:lineRule="exact"/>
        <w:rPr>
          <w:rFonts w:eastAsiaTheme="minorEastAsia"/>
          <w:color w:val="333333"/>
          <w:sz w:val="24"/>
          <w:szCs w:val="24"/>
        </w:rPr>
      </w:pPr>
      <w:r w:rsidRPr="5D08D152">
        <w:rPr>
          <w:rFonts w:ascii="Arial" w:eastAsia="Arial" w:hAnsi="Arial" w:cs="Arial"/>
          <w:color w:val="333333"/>
          <w:sz w:val="24"/>
          <w:szCs w:val="24"/>
        </w:rPr>
        <w:t>Opptaksmyndigheten erfarer at plass er tildelt ut fra feilaktige opplysninger gitt av foresatte i søknaden.</w:t>
      </w:r>
    </w:p>
    <w:p w14:paraId="695B11FC" w14:textId="7E92BD59" w:rsidR="003410AD" w:rsidRDefault="3852D4E7" w:rsidP="5D08D152">
      <w:pPr>
        <w:pStyle w:val="Listeavsnitt"/>
        <w:numPr>
          <w:ilvl w:val="0"/>
          <w:numId w:val="1"/>
        </w:numPr>
        <w:spacing w:line="300" w:lineRule="exact"/>
        <w:rPr>
          <w:rFonts w:eastAsiaTheme="minorEastAsia"/>
          <w:color w:val="333333"/>
          <w:sz w:val="24"/>
          <w:szCs w:val="24"/>
        </w:rPr>
      </w:pPr>
      <w:r w:rsidRPr="5D08D152">
        <w:rPr>
          <w:rFonts w:ascii="Arial" w:eastAsia="Arial" w:hAnsi="Arial" w:cs="Arial"/>
          <w:color w:val="333333"/>
          <w:sz w:val="24"/>
          <w:szCs w:val="24"/>
        </w:rPr>
        <w:t>Foreldrebetaling ikke er innkommet innen den 30. i måneden etter forfall.</w:t>
      </w:r>
    </w:p>
    <w:p w14:paraId="7556CA19" w14:textId="45DFF444" w:rsidR="003410AD" w:rsidRDefault="3852D4E7" w:rsidP="5D08D152">
      <w:pPr>
        <w:pStyle w:val="Listeavsnitt"/>
        <w:numPr>
          <w:ilvl w:val="0"/>
          <w:numId w:val="1"/>
        </w:numPr>
        <w:spacing w:line="300" w:lineRule="exact"/>
        <w:rPr>
          <w:rFonts w:eastAsiaTheme="minorEastAsia"/>
          <w:color w:val="333333"/>
          <w:sz w:val="24"/>
          <w:szCs w:val="24"/>
        </w:rPr>
      </w:pPr>
      <w:r w:rsidRPr="5D08D152">
        <w:rPr>
          <w:rFonts w:ascii="Arial" w:eastAsia="Arial" w:hAnsi="Arial" w:cs="Arial"/>
          <w:color w:val="333333"/>
          <w:sz w:val="24"/>
          <w:szCs w:val="24"/>
        </w:rPr>
        <w:t>Ved fravær/uhensiktsmessig utnyttelse av plassen uten at barnehagen varsles og gyldig grunn angis.</w:t>
      </w:r>
    </w:p>
    <w:p w14:paraId="3E225E7A" w14:textId="31884B6B" w:rsidR="003410AD" w:rsidRDefault="3852D4E7" w:rsidP="5D08D152">
      <w:pPr>
        <w:rPr>
          <w:rFonts w:ascii="Arial" w:eastAsia="Arial" w:hAnsi="Arial" w:cs="Arial"/>
          <w:b/>
          <w:bCs/>
          <w:color w:val="333333"/>
          <w:sz w:val="24"/>
          <w:szCs w:val="24"/>
        </w:rPr>
      </w:pPr>
      <w:r w:rsidRPr="5D08D152">
        <w:rPr>
          <w:rFonts w:ascii="Arial" w:eastAsia="Arial" w:hAnsi="Arial" w:cs="Arial"/>
          <w:b/>
          <w:bCs/>
          <w:color w:val="333333"/>
          <w:sz w:val="24"/>
          <w:szCs w:val="24"/>
        </w:rPr>
        <w:t>10. Åpningstider</w:t>
      </w:r>
    </w:p>
    <w:p w14:paraId="363A8172" w14:textId="12CFBC92"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Barnehageåret starter 15.08 og varer til 14.08 påfølgende år.</w:t>
      </w:r>
    </w:p>
    <w:p w14:paraId="6E3338B1" w14:textId="4F0907CD"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Barnehagen er åpen:</w:t>
      </w:r>
    </w:p>
    <w:p w14:paraId="3EA1D460" w14:textId="05ADF53F"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Mandag til fredag fra kl 7.00 til 16.30.</w:t>
      </w:r>
    </w:p>
    <w:p w14:paraId="2A77D026" w14:textId="766DE32D"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Barnehagen er stengt:</w:t>
      </w:r>
    </w:p>
    <w:p w14:paraId="500948A2" w14:textId="31559CB3" w:rsidR="003410AD" w:rsidRDefault="3852D4E7" w:rsidP="5D08D152">
      <w:pPr>
        <w:pStyle w:val="Listeavsnitt"/>
        <w:numPr>
          <w:ilvl w:val="0"/>
          <w:numId w:val="1"/>
        </w:numPr>
        <w:spacing w:line="300" w:lineRule="exact"/>
        <w:rPr>
          <w:rFonts w:eastAsiaTheme="minorEastAsia"/>
          <w:color w:val="333333"/>
          <w:sz w:val="24"/>
          <w:szCs w:val="24"/>
        </w:rPr>
      </w:pPr>
      <w:r w:rsidRPr="5D08D152">
        <w:rPr>
          <w:rFonts w:ascii="Arial" w:eastAsia="Arial" w:hAnsi="Arial" w:cs="Arial"/>
          <w:color w:val="333333"/>
          <w:sz w:val="24"/>
          <w:szCs w:val="24"/>
        </w:rPr>
        <w:t>5 planleggingsdager pr år.</w:t>
      </w:r>
    </w:p>
    <w:p w14:paraId="6EC2C7EA" w14:textId="52B2EDF1" w:rsidR="003410AD" w:rsidRDefault="3852D4E7" w:rsidP="5D08D152">
      <w:pPr>
        <w:pStyle w:val="Listeavsnitt"/>
        <w:numPr>
          <w:ilvl w:val="0"/>
          <w:numId w:val="1"/>
        </w:numPr>
        <w:spacing w:line="300" w:lineRule="exact"/>
        <w:rPr>
          <w:rFonts w:eastAsiaTheme="minorEastAsia"/>
          <w:color w:val="333333"/>
          <w:sz w:val="24"/>
          <w:szCs w:val="24"/>
        </w:rPr>
      </w:pPr>
      <w:r w:rsidRPr="5D08D152">
        <w:rPr>
          <w:rFonts w:ascii="Arial" w:eastAsia="Arial" w:hAnsi="Arial" w:cs="Arial"/>
          <w:color w:val="333333"/>
          <w:sz w:val="24"/>
          <w:szCs w:val="24"/>
        </w:rPr>
        <w:t>Julaften, romjula og nyttårsaften</w:t>
      </w:r>
    </w:p>
    <w:p w14:paraId="6C2BA7D3" w14:textId="64D0E6F4" w:rsidR="003410AD" w:rsidRDefault="3852D4E7" w:rsidP="5D08D152">
      <w:pPr>
        <w:pStyle w:val="Listeavsnitt"/>
        <w:numPr>
          <w:ilvl w:val="0"/>
          <w:numId w:val="1"/>
        </w:numPr>
        <w:spacing w:line="300" w:lineRule="exact"/>
        <w:rPr>
          <w:rFonts w:eastAsiaTheme="minorEastAsia"/>
          <w:color w:val="333333"/>
          <w:sz w:val="24"/>
          <w:szCs w:val="24"/>
        </w:rPr>
      </w:pPr>
      <w:r w:rsidRPr="5D08D152">
        <w:rPr>
          <w:rFonts w:ascii="Arial" w:eastAsia="Arial" w:hAnsi="Arial" w:cs="Arial"/>
          <w:color w:val="333333"/>
          <w:sz w:val="24"/>
          <w:szCs w:val="24"/>
        </w:rPr>
        <w:t>Dagene mellom Palmesøndag og Skjærtorsdag</w:t>
      </w:r>
    </w:p>
    <w:p w14:paraId="72FF9C87" w14:textId="1A0AC949" w:rsidR="003410AD" w:rsidRDefault="3852D4E7" w:rsidP="5D08D152">
      <w:pPr>
        <w:pStyle w:val="Listeavsnitt"/>
        <w:numPr>
          <w:ilvl w:val="0"/>
          <w:numId w:val="1"/>
        </w:numPr>
        <w:spacing w:line="300" w:lineRule="exact"/>
        <w:rPr>
          <w:rFonts w:eastAsiaTheme="minorEastAsia"/>
          <w:color w:val="333333"/>
          <w:sz w:val="24"/>
          <w:szCs w:val="24"/>
        </w:rPr>
      </w:pPr>
      <w:r w:rsidRPr="5D08D152">
        <w:rPr>
          <w:rFonts w:ascii="Arial" w:eastAsia="Arial" w:hAnsi="Arial" w:cs="Arial"/>
          <w:color w:val="333333"/>
          <w:sz w:val="24"/>
          <w:szCs w:val="24"/>
        </w:rPr>
        <w:t>Fredag etter Kristi Himmelfartsdag</w:t>
      </w:r>
    </w:p>
    <w:p w14:paraId="3BA6B0F1" w14:textId="11055F3D" w:rsidR="003410AD" w:rsidRDefault="3852D4E7" w:rsidP="5D08D152">
      <w:pPr>
        <w:pStyle w:val="Listeavsnitt"/>
        <w:numPr>
          <w:ilvl w:val="0"/>
          <w:numId w:val="1"/>
        </w:numPr>
        <w:spacing w:line="300" w:lineRule="exact"/>
        <w:rPr>
          <w:rFonts w:eastAsiaTheme="minorEastAsia"/>
          <w:color w:val="333333"/>
          <w:sz w:val="24"/>
          <w:szCs w:val="24"/>
        </w:rPr>
      </w:pPr>
      <w:r w:rsidRPr="5D08D152">
        <w:rPr>
          <w:rFonts w:ascii="Arial" w:eastAsia="Arial" w:hAnsi="Arial" w:cs="Arial"/>
          <w:color w:val="333333"/>
          <w:sz w:val="24"/>
          <w:szCs w:val="24"/>
        </w:rPr>
        <w:lastRenderedPageBreak/>
        <w:t>3 uker i fellesferien i juli</w:t>
      </w:r>
      <w:r w:rsidR="55BFC238" w:rsidRPr="5D08D152">
        <w:rPr>
          <w:rFonts w:ascii="Arial" w:eastAsia="Arial" w:hAnsi="Arial" w:cs="Arial"/>
          <w:color w:val="333333"/>
          <w:sz w:val="24"/>
          <w:szCs w:val="24"/>
        </w:rPr>
        <w:t xml:space="preserve"> (uke 28, 29 og 30)</w:t>
      </w:r>
    </w:p>
    <w:p w14:paraId="223BF5B2" w14:textId="2781DC0B" w:rsidR="003410AD" w:rsidRDefault="3852D4E7" w:rsidP="5D08D152">
      <w:pPr>
        <w:pStyle w:val="Listeavsnitt"/>
        <w:numPr>
          <w:ilvl w:val="0"/>
          <w:numId w:val="1"/>
        </w:numPr>
        <w:spacing w:line="300" w:lineRule="exact"/>
        <w:rPr>
          <w:rFonts w:eastAsiaTheme="minorEastAsia"/>
          <w:color w:val="333333"/>
          <w:sz w:val="24"/>
          <w:szCs w:val="24"/>
        </w:rPr>
      </w:pPr>
      <w:r w:rsidRPr="5D08D152">
        <w:rPr>
          <w:rFonts w:ascii="Arial" w:eastAsia="Arial" w:hAnsi="Arial" w:cs="Arial"/>
          <w:color w:val="333333"/>
          <w:sz w:val="24"/>
          <w:szCs w:val="24"/>
        </w:rPr>
        <w:t>Alle helligdager</w:t>
      </w:r>
    </w:p>
    <w:p w14:paraId="12A43351" w14:textId="2A8626E3" w:rsidR="003410AD" w:rsidRDefault="3852D4E7" w:rsidP="5D08D152">
      <w:pPr>
        <w:rPr>
          <w:rFonts w:ascii="Arial" w:eastAsia="Arial" w:hAnsi="Arial" w:cs="Arial"/>
          <w:b/>
          <w:bCs/>
          <w:color w:val="333333"/>
          <w:sz w:val="24"/>
          <w:szCs w:val="24"/>
        </w:rPr>
      </w:pPr>
      <w:r w:rsidRPr="5D08D152">
        <w:rPr>
          <w:rFonts w:ascii="Arial" w:eastAsia="Arial" w:hAnsi="Arial" w:cs="Arial"/>
          <w:b/>
          <w:bCs/>
          <w:color w:val="333333"/>
          <w:sz w:val="24"/>
          <w:szCs w:val="24"/>
        </w:rPr>
        <w:t>11. Foreldrebetaling</w:t>
      </w:r>
    </w:p>
    <w:p w14:paraId="09CB8817" w14:textId="2D1BB8AF"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Følger makspris gitt av staten for full plass.</w:t>
      </w:r>
      <w:r w:rsidR="00EF39AA">
        <w:br/>
      </w:r>
      <w:r w:rsidRPr="5D08D152">
        <w:rPr>
          <w:rFonts w:ascii="Arial" w:eastAsia="Arial" w:hAnsi="Arial" w:cs="Arial"/>
          <w:color w:val="333333"/>
          <w:sz w:val="24"/>
          <w:szCs w:val="24"/>
        </w:rPr>
        <w:t>Det er 11 måneders foreldrebetaling.</w:t>
      </w:r>
      <w:r w:rsidR="00EF39AA">
        <w:br/>
      </w:r>
      <w:r w:rsidRPr="5D08D152">
        <w:rPr>
          <w:rFonts w:ascii="Arial" w:eastAsia="Arial" w:hAnsi="Arial" w:cs="Arial"/>
          <w:color w:val="333333"/>
          <w:sz w:val="24"/>
          <w:szCs w:val="24"/>
        </w:rPr>
        <w:t>Deltidsplass graderes etter en prosentsats av hel plass.</w:t>
      </w:r>
      <w:r w:rsidR="00EF39AA">
        <w:br/>
      </w:r>
      <w:r w:rsidRPr="5D08D152">
        <w:rPr>
          <w:rFonts w:ascii="Arial" w:eastAsia="Arial" w:hAnsi="Arial" w:cs="Arial"/>
          <w:color w:val="333333"/>
          <w:sz w:val="24"/>
          <w:szCs w:val="24"/>
        </w:rPr>
        <w:t>Matpenger kommer i tillegg til foreldrebetaling og fastsettes og vedtas av eier.</w:t>
      </w:r>
      <w:r w:rsidR="00EF39AA">
        <w:br/>
      </w:r>
      <w:r w:rsidR="1A470BAC" w:rsidRPr="5D08D152">
        <w:rPr>
          <w:rFonts w:ascii="Arial" w:eastAsia="Arial" w:hAnsi="Arial" w:cs="Arial"/>
          <w:color w:val="333333"/>
          <w:sz w:val="24"/>
          <w:szCs w:val="24"/>
        </w:rPr>
        <w:t>T</w:t>
      </w:r>
      <w:r w:rsidRPr="5D08D152">
        <w:rPr>
          <w:rFonts w:ascii="Arial" w:eastAsia="Arial" w:hAnsi="Arial" w:cs="Arial"/>
          <w:color w:val="333333"/>
          <w:sz w:val="24"/>
          <w:szCs w:val="24"/>
        </w:rPr>
        <w:t>urpenger</w:t>
      </w:r>
      <w:r w:rsidR="58EBF0DD" w:rsidRPr="5D08D152">
        <w:rPr>
          <w:rFonts w:ascii="Arial" w:eastAsia="Arial" w:hAnsi="Arial" w:cs="Arial"/>
          <w:color w:val="333333"/>
          <w:sz w:val="24"/>
          <w:szCs w:val="24"/>
        </w:rPr>
        <w:t xml:space="preserve"> er vedtatt i </w:t>
      </w:r>
      <w:r w:rsidR="3B6A921B" w:rsidRPr="5D08D152">
        <w:rPr>
          <w:rFonts w:ascii="Arial" w:eastAsia="Arial" w:hAnsi="Arial" w:cs="Arial"/>
          <w:color w:val="333333"/>
          <w:sz w:val="24"/>
          <w:szCs w:val="24"/>
        </w:rPr>
        <w:t xml:space="preserve">samråd med </w:t>
      </w:r>
      <w:r w:rsidR="58EBF0DD" w:rsidRPr="5D08D152">
        <w:rPr>
          <w:rFonts w:ascii="Arial" w:eastAsia="Arial" w:hAnsi="Arial" w:cs="Arial"/>
          <w:color w:val="333333"/>
          <w:sz w:val="24"/>
          <w:szCs w:val="24"/>
        </w:rPr>
        <w:t>Samarbeidsutvalget for å dekke utgifter</w:t>
      </w:r>
      <w:r w:rsidR="23D9D0B5" w:rsidRPr="5D08D152">
        <w:rPr>
          <w:rFonts w:ascii="Arial" w:eastAsia="Arial" w:hAnsi="Arial" w:cs="Arial"/>
          <w:color w:val="333333"/>
          <w:sz w:val="24"/>
          <w:szCs w:val="24"/>
        </w:rPr>
        <w:t xml:space="preserve"> til</w:t>
      </w:r>
      <w:r w:rsidR="505356FE" w:rsidRPr="5D08D152">
        <w:rPr>
          <w:rFonts w:ascii="Arial" w:eastAsia="Arial" w:hAnsi="Arial" w:cs="Arial"/>
          <w:color w:val="333333"/>
          <w:sz w:val="24"/>
          <w:szCs w:val="24"/>
        </w:rPr>
        <w:t xml:space="preserve"> turer utenfor garden og som har med gardshjulet vårt å gjøre, </w:t>
      </w:r>
      <w:r w:rsidR="21239B18" w:rsidRPr="5D08D152">
        <w:rPr>
          <w:rFonts w:ascii="Arial" w:eastAsia="Arial" w:hAnsi="Arial" w:cs="Arial"/>
          <w:color w:val="333333"/>
          <w:sz w:val="24"/>
          <w:szCs w:val="24"/>
        </w:rPr>
        <w:t xml:space="preserve">turer til </w:t>
      </w:r>
      <w:r w:rsidR="23D9D0B5" w:rsidRPr="5D08D152">
        <w:rPr>
          <w:rFonts w:ascii="Arial" w:eastAsia="Arial" w:hAnsi="Arial" w:cs="Arial"/>
          <w:color w:val="333333"/>
          <w:sz w:val="24"/>
          <w:szCs w:val="24"/>
        </w:rPr>
        <w:t>Ringeriksbadet</w:t>
      </w:r>
      <w:r w:rsidR="5C181F82" w:rsidRPr="5D08D152">
        <w:rPr>
          <w:rFonts w:ascii="Arial" w:eastAsia="Arial" w:hAnsi="Arial" w:cs="Arial"/>
          <w:color w:val="333333"/>
          <w:sz w:val="24"/>
          <w:szCs w:val="24"/>
        </w:rPr>
        <w:t xml:space="preserve"> og</w:t>
      </w:r>
      <w:r w:rsidR="017B13E4" w:rsidRPr="5D08D152">
        <w:rPr>
          <w:rFonts w:ascii="Arial" w:eastAsia="Arial" w:hAnsi="Arial" w:cs="Arial"/>
          <w:color w:val="333333"/>
          <w:sz w:val="24"/>
          <w:szCs w:val="24"/>
        </w:rPr>
        <w:t xml:space="preserve"> egne </w:t>
      </w:r>
      <w:r w:rsidR="537F85A3" w:rsidRPr="5D08D152">
        <w:rPr>
          <w:rFonts w:ascii="Arial" w:eastAsia="Arial" w:hAnsi="Arial" w:cs="Arial"/>
          <w:color w:val="333333"/>
          <w:sz w:val="24"/>
          <w:szCs w:val="24"/>
        </w:rPr>
        <w:t>turer</w:t>
      </w:r>
      <w:r w:rsidR="017B13E4" w:rsidRPr="5D08D152">
        <w:rPr>
          <w:rFonts w:ascii="Arial" w:eastAsia="Arial" w:hAnsi="Arial" w:cs="Arial"/>
          <w:color w:val="333333"/>
          <w:sz w:val="24"/>
          <w:szCs w:val="24"/>
        </w:rPr>
        <w:t xml:space="preserve"> for </w:t>
      </w:r>
      <w:r w:rsidR="30EB3E1C" w:rsidRPr="5D08D152">
        <w:rPr>
          <w:rFonts w:ascii="Arial" w:eastAsia="Arial" w:hAnsi="Arial" w:cs="Arial"/>
          <w:color w:val="333333"/>
          <w:sz w:val="24"/>
          <w:szCs w:val="24"/>
        </w:rPr>
        <w:t>Forskerne (skolestarterne)</w:t>
      </w:r>
      <w:r w:rsidRPr="5D08D152">
        <w:rPr>
          <w:rFonts w:ascii="Arial" w:eastAsia="Arial" w:hAnsi="Arial" w:cs="Arial"/>
          <w:color w:val="333333"/>
          <w:sz w:val="24"/>
          <w:szCs w:val="24"/>
        </w:rPr>
        <w:t>.</w:t>
      </w:r>
    </w:p>
    <w:p w14:paraId="082CAB26" w14:textId="0288307D"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Søskenmoderasjon reguleres av forskrift om foreldrebetaling.</w:t>
      </w:r>
      <w:r w:rsidR="00EF39AA">
        <w:br/>
      </w:r>
      <w:r w:rsidRPr="5D08D152">
        <w:rPr>
          <w:rFonts w:ascii="Arial" w:eastAsia="Arial" w:hAnsi="Arial" w:cs="Arial"/>
          <w:color w:val="333333"/>
          <w:sz w:val="24"/>
          <w:szCs w:val="24"/>
        </w:rPr>
        <w:t>Søskenmoderasjon: 30 % moderasjon for barn nr 2, 50 % moderasjon for barn nr 3 og ytterligere barn.</w:t>
      </w:r>
    </w:p>
    <w:p w14:paraId="1AD4CA95" w14:textId="03AC3F69" w:rsidR="003410AD" w:rsidRDefault="3852D4E7" w:rsidP="5D08D152">
      <w:pPr>
        <w:rPr>
          <w:rFonts w:ascii="Arial" w:eastAsia="Arial" w:hAnsi="Arial" w:cs="Arial"/>
          <w:b/>
          <w:bCs/>
          <w:color w:val="333333"/>
          <w:sz w:val="24"/>
          <w:szCs w:val="24"/>
        </w:rPr>
      </w:pPr>
      <w:r w:rsidRPr="5D08D152">
        <w:rPr>
          <w:rFonts w:ascii="Arial" w:eastAsia="Arial" w:hAnsi="Arial" w:cs="Arial"/>
          <w:b/>
          <w:bCs/>
          <w:color w:val="333333"/>
          <w:sz w:val="24"/>
          <w:szCs w:val="24"/>
        </w:rPr>
        <w:t>12. Gebyr ved henting etter stengetid</w:t>
      </w:r>
    </w:p>
    <w:p w14:paraId="78BA1A5E" w14:textId="669BD012"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lastRenderedPageBreak/>
        <w:t>Ved 2. gangs for sein henting i barnehageåret, ilegges det et gebyr på kr 300,- pr påbegynte halvtime.</w:t>
      </w:r>
    </w:p>
    <w:p w14:paraId="7631A79F" w14:textId="1997167D" w:rsidR="003410AD" w:rsidRDefault="3852D4E7" w:rsidP="5D08D152">
      <w:pPr>
        <w:rPr>
          <w:rFonts w:ascii="Arial" w:eastAsia="Arial" w:hAnsi="Arial" w:cs="Arial"/>
          <w:b/>
          <w:bCs/>
          <w:color w:val="333333"/>
          <w:sz w:val="24"/>
          <w:szCs w:val="24"/>
        </w:rPr>
      </w:pPr>
      <w:r w:rsidRPr="5D08D152">
        <w:rPr>
          <w:rFonts w:ascii="Arial" w:eastAsia="Arial" w:hAnsi="Arial" w:cs="Arial"/>
          <w:b/>
          <w:bCs/>
          <w:color w:val="333333"/>
          <w:sz w:val="24"/>
          <w:szCs w:val="24"/>
        </w:rPr>
        <w:t>13. Dugnad</w:t>
      </w:r>
    </w:p>
    <w:p w14:paraId="72584CF1" w14:textId="2A4361B0"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Foreldre til barn i barnehagen oppfordres til å delta på dugnader som arrangeres i barnehagen.</w:t>
      </w:r>
    </w:p>
    <w:p w14:paraId="3ABEF972" w14:textId="3E7CAD27" w:rsidR="003410AD" w:rsidRDefault="3852D4E7" w:rsidP="5D08D152">
      <w:pPr>
        <w:rPr>
          <w:rFonts w:ascii="Arial" w:eastAsia="Arial" w:hAnsi="Arial" w:cs="Arial"/>
          <w:b/>
          <w:bCs/>
          <w:color w:val="333333"/>
          <w:sz w:val="24"/>
          <w:szCs w:val="24"/>
        </w:rPr>
      </w:pPr>
      <w:r w:rsidRPr="5D08D152">
        <w:rPr>
          <w:rFonts w:ascii="Arial" w:eastAsia="Arial" w:hAnsi="Arial" w:cs="Arial"/>
          <w:b/>
          <w:bCs/>
          <w:color w:val="333333"/>
          <w:sz w:val="24"/>
          <w:szCs w:val="24"/>
        </w:rPr>
        <w:t>14.Foreldreråd</w:t>
      </w:r>
    </w:p>
    <w:p w14:paraId="51F88B4F" w14:textId="048507C0"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Foreldrerådet består av alle foreldre/foresatte i barnehagen. Foreldrerådet skal fremme fellesinteressene til foreldrene og bidra til at samarbeidet mellom barnehagen og foreldregruppen skaper et godt barnehagemiljø.</w:t>
      </w:r>
      <w:r w:rsidR="00EF39AA">
        <w:br/>
      </w:r>
      <w:r w:rsidRPr="5D08D152">
        <w:rPr>
          <w:rFonts w:ascii="Arial" w:eastAsia="Arial" w:hAnsi="Arial" w:cs="Arial"/>
          <w:color w:val="333333"/>
          <w:sz w:val="24"/>
          <w:szCs w:val="24"/>
        </w:rPr>
        <w:t>Foreldrerådet skal bli forelagt og ha rett til å uttale seg i saker som er viktige for foreldrenes forhold til barnehagen.</w:t>
      </w:r>
      <w:r w:rsidR="00EF39AA">
        <w:br/>
      </w:r>
      <w:r w:rsidRPr="5D08D152">
        <w:rPr>
          <w:rFonts w:ascii="Arial" w:eastAsia="Arial" w:hAnsi="Arial" w:cs="Arial"/>
          <w:color w:val="333333"/>
          <w:sz w:val="24"/>
          <w:szCs w:val="24"/>
        </w:rPr>
        <w:t>Ved avstemming i foreldrerådet, gis det en stemme for hvert barn og vanlig flertallsvedtak gjelder.</w:t>
      </w:r>
    </w:p>
    <w:p w14:paraId="73BC9973" w14:textId="41B3C948"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Barnehagens styrer har ansvaret for å innkalle til det første foreldrerådet i barnehageåret.</w:t>
      </w:r>
    </w:p>
    <w:p w14:paraId="178ACA10" w14:textId="4E79287A" w:rsidR="003410AD" w:rsidRDefault="3852D4E7" w:rsidP="5D08D152">
      <w:pPr>
        <w:rPr>
          <w:rFonts w:ascii="Arial" w:eastAsia="Arial" w:hAnsi="Arial" w:cs="Arial"/>
          <w:b/>
          <w:bCs/>
          <w:color w:val="333333"/>
          <w:sz w:val="24"/>
          <w:szCs w:val="24"/>
        </w:rPr>
      </w:pPr>
      <w:r w:rsidRPr="5D08D152">
        <w:rPr>
          <w:rFonts w:ascii="Arial" w:eastAsia="Arial" w:hAnsi="Arial" w:cs="Arial"/>
          <w:b/>
          <w:bCs/>
          <w:color w:val="333333"/>
          <w:sz w:val="24"/>
          <w:szCs w:val="24"/>
        </w:rPr>
        <w:lastRenderedPageBreak/>
        <w:t>15. Samarbeidsutvalg</w:t>
      </w:r>
    </w:p>
    <w:p w14:paraId="70343BE5" w14:textId="2694A153"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Samarbeidsutvalget skal være et rådgivende, kontaktskapende og samordnende organ. Utvalget skal bestå av foreldre/foresatte, ansatte i barnehagen og representanter fra eier, slik at hver gruppe er likt representert. Samarbeidsutvalget skal uttale seg om saker som er av viktighet for barnehagens innhold, den daglige virksomhet og forholdet til de foresatte.</w:t>
      </w:r>
    </w:p>
    <w:p w14:paraId="10148365" w14:textId="1B432C89"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Styrer har møte-, tale- og forslagsrett i utvalget.</w:t>
      </w:r>
    </w:p>
    <w:p w14:paraId="294746EA" w14:textId="6884304A" w:rsidR="003410AD" w:rsidRDefault="3852D4E7" w:rsidP="5D08D152">
      <w:pPr>
        <w:rPr>
          <w:rFonts w:ascii="Arial" w:eastAsia="Arial" w:hAnsi="Arial" w:cs="Arial"/>
          <w:b/>
          <w:bCs/>
          <w:color w:val="333333"/>
          <w:sz w:val="24"/>
          <w:szCs w:val="24"/>
        </w:rPr>
      </w:pPr>
      <w:r w:rsidRPr="5D08D152">
        <w:rPr>
          <w:rFonts w:ascii="Arial" w:eastAsia="Arial" w:hAnsi="Arial" w:cs="Arial"/>
          <w:b/>
          <w:bCs/>
          <w:color w:val="333333"/>
          <w:sz w:val="24"/>
          <w:szCs w:val="24"/>
        </w:rPr>
        <w:t>16. Helse, miljø og sikkerhet</w:t>
      </w:r>
    </w:p>
    <w:p w14:paraId="146BC70A" w14:textId="697943A0"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Barnehagen skal foreta internkontroll etter gjeldende regler og forskrifter.</w:t>
      </w:r>
    </w:p>
    <w:p w14:paraId="3602C92D" w14:textId="1386C797" w:rsidR="003410AD" w:rsidRDefault="3852D4E7" w:rsidP="5D08D152">
      <w:pPr>
        <w:rPr>
          <w:rFonts w:ascii="Arial" w:eastAsia="Arial" w:hAnsi="Arial" w:cs="Arial"/>
          <w:b/>
          <w:bCs/>
          <w:color w:val="333333"/>
          <w:sz w:val="24"/>
          <w:szCs w:val="24"/>
        </w:rPr>
      </w:pPr>
      <w:r w:rsidRPr="5D08D152">
        <w:rPr>
          <w:rFonts w:ascii="Arial" w:eastAsia="Arial" w:hAnsi="Arial" w:cs="Arial"/>
          <w:b/>
          <w:bCs/>
          <w:color w:val="333333"/>
          <w:sz w:val="24"/>
          <w:szCs w:val="24"/>
        </w:rPr>
        <w:t>17. Politiattest</w:t>
      </w:r>
    </w:p>
    <w:p w14:paraId="3F2489DA" w14:textId="1EA00957"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Personale som tilsettes i barnehagen må levere godkjent politiattest jmfr. lov om barnehager §19.</w:t>
      </w:r>
    </w:p>
    <w:p w14:paraId="0AB46399" w14:textId="7FE483BC" w:rsidR="003410AD" w:rsidRDefault="3852D4E7" w:rsidP="5D08D152">
      <w:pPr>
        <w:rPr>
          <w:rFonts w:ascii="Arial" w:eastAsia="Arial" w:hAnsi="Arial" w:cs="Arial"/>
          <w:b/>
          <w:bCs/>
          <w:color w:val="333333"/>
          <w:sz w:val="24"/>
          <w:szCs w:val="24"/>
        </w:rPr>
      </w:pPr>
      <w:r w:rsidRPr="5D08D152">
        <w:rPr>
          <w:rFonts w:ascii="Arial" w:eastAsia="Arial" w:hAnsi="Arial" w:cs="Arial"/>
          <w:b/>
          <w:bCs/>
          <w:color w:val="333333"/>
          <w:sz w:val="24"/>
          <w:szCs w:val="24"/>
        </w:rPr>
        <w:t>18. Taushetsplikt</w:t>
      </w:r>
    </w:p>
    <w:p w14:paraId="4A7F4092" w14:textId="11235FF1"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Eiere, ansatte og personer i samarbeidsutvalg er pålagt taushetsplikt.</w:t>
      </w:r>
    </w:p>
    <w:p w14:paraId="418E32EB" w14:textId="3CF66A39"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lastRenderedPageBreak/>
        <w:t>Underskrevet taushetserklæring oppbevares i barnehagens arkiv.</w:t>
      </w:r>
    </w:p>
    <w:p w14:paraId="2FC8A735" w14:textId="558EFCED" w:rsidR="003410AD" w:rsidRDefault="3852D4E7" w:rsidP="5D08D152">
      <w:pPr>
        <w:rPr>
          <w:rFonts w:ascii="Arial" w:eastAsia="Arial" w:hAnsi="Arial" w:cs="Arial"/>
          <w:b/>
          <w:bCs/>
          <w:color w:val="333333"/>
          <w:sz w:val="24"/>
          <w:szCs w:val="24"/>
        </w:rPr>
      </w:pPr>
      <w:r w:rsidRPr="5D08D152">
        <w:rPr>
          <w:rFonts w:ascii="Arial" w:eastAsia="Arial" w:hAnsi="Arial" w:cs="Arial"/>
          <w:b/>
          <w:bCs/>
          <w:color w:val="333333"/>
          <w:sz w:val="24"/>
          <w:szCs w:val="24"/>
        </w:rPr>
        <w:t>19. Forsikring</w:t>
      </w:r>
    </w:p>
    <w:p w14:paraId="4C42025D" w14:textId="5BA6FADA"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Barnehagen tegner ulykkesforsikring for alle barn og ansatte.</w:t>
      </w:r>
    </w:p>
    <w:p w14:paraId="4A4A0488" w14:textId="2DE36418"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Barnehagen er ikke erstatningsansvarlig for tap eller skade på medbrakte eiendeler. Barna bør i minst mulig grad ha med seg verdigjenstander i barnehagen.</w:t>
      </w:r>
    </w:p>
    <w:p w14:paraId="1C6C1096" w14:textId="3D9CE714" w:rsidR="003410AD" w:rsidRDefault="3852D4E7" w:rsidP="5D08D152">
      <w:pPr>
        <w:rPr>
          <w:rFonts w:ascii="Arial" w:eastAsia="Arial" w:hAnsi="Arial" w:cs="Arial"/>
          <w:b/>
          <w:bCs/>
          <w:color w:val="333333"/>
          <w:sz w:val="24"/>
          <w:szCs w:val="24"/>
        </w:rPr>
      </w:pPr>
      <w:r w:rsidRPr="5D08D152">
        <w:rPr>
          <w:rFonts w:ascii="Arial" w:eastAsia="Arial" w:hAnsi="Arial" w:cs="Arial"/>
          <w:b/>
          <w:bCs/>
          <w:color w:val="333333"/>
          <w:sz w:val="24"/>
          <w:szCs w:val="24"/>
        </w:rPr>
        <w:t>20. Endring av vedtektene</w:t>
      </w:r>
    </w:p>
    <w:p w14:paraId="097751C4" w14:textId="11591A85" w:rsidR="003410AD" w:rsidRDefault="3852D4E7" w:rsidP="5D08D152">
      <w:pPr>
        <w:rPr>
          <w:rFonts w:ascii="Arial" w:eastAsia="Arial" w:hAnsi="Arial" w:cs="Arial"/>
          <w:color w:val="333333"/>
          <w:sz w:val="24"/>
          <w:szCs w:val="24"/>
        </w:rPr>
      </w:pPr>
      <w:r w:rsidRPr="5D08D152">
        <w:rPr>
          <w:rFonts w:ascii="Arial" w:eastAsia="Arial" w:hAnsi="Arial" w:cs="Arial"/>
          <w:color w:val="333333"/>
          <w:sz w:val="24"/>
          <w:szCs w:val="24"/>
        </w:rPr>
        <w:t>Endring av vedtektene foretas av eierne. Eventuelle endringer skjer innen</w:t>
      </w:r>
      <w:r w:rsidR="00EF39AA">
        <w:br/>
      </w:r>
      <w:r w:rsidRPr="5D08D152">
        <w:rPr>
          <w:rFonts w:ascii="Arial" w:eastAsia="Arial" w:hAnsi="Arial" w:cs="Arial"/>
          <w:color w:val="333333"/>
          <w:sz w:val="24"/>
          <w:szCs w:val="24"/>
        </w:rPr>
        <w:t>søknadsfrist 1.mars og trer i kraft fra inngangen av nytt barnehageår i august.</w:t>
      </w:r>
    </w:p>
    <w:p w14:paraId="104E3129" w14:textId="5F70AE28" w:rsidR="003410AD" w:rsidRDefault="003410AD" w:rsidP="5D08D152">
      <w:pPr>
        <w:spacing w:after="0"/>
        <w:rPr>
          <w:rFonts w:ascii="Arial" w:eastAsia="Arial" w:hAnsi="Arial" w:cs="Arial"/>
          <w:sz w:val="24"/>
          <w:szCs w:val="24"/>
        </w:rPr>
      </w:pPr>
    </w:p>
    <w:p w14:paraId="3E5713C3" w14:textId="1C08CBDA" w:rsidR="5D08D152" w:rsidRDefault="5D08D152" w:rsidP="5D08D152">
      <w:pPr>
        <w:spacing w:after="0"/>
        <w:rPr>
          <w:rFonts w:ascii="Arial" w:eastAsia="Arial" w:hAnsi="Arial" w:cs="Arial"/>
          <w:sz w:val="24"/>
          <w:szCs w:val="24"/>
        </w:rPr>
      </w:pPr>
    </w:p>
    <w:p w14:paraId="331BADD7" w14:textId="619B4C86" w:rsidR="5D08D152" w:rsidRDefault="5D08D152" w:rsidP="5D08D152">
      <w:pPr>
        <w:spacing w:after="0"/>
        <w:rPr>
          <w:rFonts w:ascii="Arial" w:eastAsia="Arial" w:hAnsi="Arial" w:cs="Arial"/>
          <w:sz w:val="24"/>
          <w:szCs w:val="24"/>
        </w:rPr>
      </w:pPr>
    </w:p>
    <w:sectPr w:rsidR="5D08D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3E5B"/>
    <w:multiLevelType w:val="hybridMultilevel"/>
    <w:tmpl w:val="E9A4CD10"/>
    <w:lvl w:ilvl="0" w:tplc="84620834">
      <w:start w:val="1"/>
      <w:numFmt w:val="bullet"/>
      <w:lvlText w:val=""/>
      <w:lvlJc w:val="left"/>
      <w:pPr>
        <w:ind w:left="720" w:hanging="360"/>
      </w:pPr>
      <w:rPr>
        <w:rFonts w:ascii="Symbol" w:hAnsi="Symbol" w:hint="default"/>
      </w:rPr>
    </w:lvl>
    <w:lvl w:ilvl="1" w:tplc="27901868">
      <w:start w:val="1"/>
      <w:numFmt w:val="bullet"/>
      <w:lvlText w:val="o"/>
      <w:lvlJc w:val="left"/>
      <w:pPr>
        <w:ind w:left="1440" w:hanging="360"/>
      </w:pPr>
      <w:rPr>
        <w:rFonts w:ascii="Courier New" w:hAnsi="Courier New" w:hint="default"/>
      </w:rPr>
    </w:lvl>
    <w:lvl w:ilvl="2" w:tplc="C37C1AE6">
      <w:start w:val="1"/>
      <w:numFmt w:val="bullet"/>
      <w:lvlText w:val=""/>
      <w:lvlJc w:val="left"/>
      <w:pPr>
        <w:ind w:left="2160" w:hanging="360"/>
      </w:pPr>
      <w:rPr>
        <w:rFonts w:ascii="Wingdings" w:hAnsi="Wingdings" w:hint="default"/>
      </w:rPr>
    </w:lvl>
    <w:lvl w:ilvl="3" w:tplc="5E7411FC">
      <w:start w:val="1"/>
      <w:numFmt w:val="bullet"/>
      <w:lvlText w:val=""/>
      <w:lvlJc w:val="left"/>
      <w:pPr>
        <w:ind w:left="2880" w:hanging="360"/>
      </w:pPr>
      <w:rPr>
        <w:rFonts w:ascii="Symbol" w:hAnsi="Symbol" w:hint="default"/>
      </w:rPr>
    </w:lvl>
    <w:lvl w:ilvl="4" w:tplc="345AE26A">
      <w:start w:val="1"/>
      <w:numFmt w:val="bullet"/>
      <w:lvlText w:val="o"/>
      <w:lvlJc w:val="left"/>
      <w:pPr>
        <w:ind w:left="3600" w:hanging="360"/>
      </w:pPr>
      <w:rPr>
        <w:rFonts w:ascii="Courier New" w:hAnsi="Courier New" w:hint="default"/>
      </w:rPr>
    </w:lvl>
    <w:lvl w:ilvl="5" w:tplc="93BAC148">
      <w:start w:val="1"/>
      <w:numFmt w:val="bullet"/>
      <w:lvlText w:val=""/>
      <w:lvlJc w:val="left"/>
      <w:pPr>
        <w:ind w:left="4320" w:hanging="360"/>
      </w:pPr>
      <w:rPr>
        <w:rFonts w:ascii="Wingdings" w:hAnsi="Wingdings" w:hint="default"/>
      </w:rPr>
    </w:lvl>
    <w:lvl w:ilvl="6" w:tplc="A15A78B4">
      <w:start w:val="1"/>
      <w:numFmt w:val="bullet"/>
      <w:lvlText w:val=""/>
      <w:lvlJc w:val="left"/>
      <w:pPr>
        <w:ind w:left="5040" w:hanging="360"/>
      </w:pPr>
      <w:rPr>
        <w:rFonts w:ascii="Symbol" w:hAnsi="Symbol" w:hint="default"/>
      </w:rPr>
    </w:lvl>
    <w:lvl w:ilvl="7" w:tplc="382EB338">
      <w:start w:val="1"/>
      <w:numFmt w:val="bullet"/>
      <w:lvlText w:val="o"/>
      <w:lvlJc w:val="left"/>
      <w:pPr>
        <w:ind w:left="5760" w:hanging="360"/>
      </w:pPr>
      <w:rPr>
        <w:rFonts w:ascii="Courier New" w:hAnsi="Courier New" w:hint="default"/>
      </w:rPr>
    </w:lvl>
    <w:lvl w:ilvl="8" w:tplc="DD78F9D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8CDF0D"/>
    <w:rsid w:val="003410AD"/>
    <w:rsid w:val="00EF39AA"/>
    <w:rsid w:val="017B13E4"/>
    <w:rsid w:val="019B832F"/>
    <w:rsid w:val="028CDF0D"/>
    <w:rsid w:val="02E5F1BF"/>
    <w:rsid w:val="075F023C"/>
    <w:rsid w:val="12A9A269"/>
    <w:rsid w:val="170E50E1"/>
    <w:rsid w:val="17CE7471"/>
    <w:rsid w:val="17ECAA1D"/>
    <w:rsid w:val="17FD583D"/>
    <w:rsid w:val="18C3499F"/>
    <w:rsid w:val="1A470BAC"/>
    <w:rsid w:val="1B2986E2"/>
    <w:rsid w:val="1D4447A2"/>
    <w:rsid w:val="21239B18"/>
    <w:rsid w:val="239A60C9"/>
    <w:rsid w:val="23D9D0B5"/>
    <w:rsid w:val="2588A44A"/>
    <w:rsid w:val="26D2018B"/>
    <w:rsid w:val="26FC8880"/>
    <w:rsid w:val="2A09A24D"/>
    <w:rsid w:val="2B4FD860"/>
    <w:rsid w:val="30EB3E1C"/>
    <w:rsid w:val="35A6B59A"/>
    <w:rsid w:val="36E82555"/>
    <w:rsid w:val="3852D4E7"/>
    <w:rsid w:val="3B6A921B"/>
    <w:rsid w:val="3C15F71E"/>
    <w:rsid w:val="435FD338"/>
    <w:rsid w:val="463D1354"/>
    <w:rsid w:val="48973F06"/>
    <w:rsid w:val="4CAC54D8"/>
    <w:rsid w:val="4E027331"/>
    <w:rsid w:val="4FB2D4CB"/>
    <w:rsid w:val="505356FE"/>
    <w:rsid w:val="535CCEA5"/>
    <w:rsid w:val="537F85A3"/>
    <w:rsid w:val="55BFC238"/>
    <w:rsid w:val="58EBF0DD"/>
    <w:rsid w:val="5958730B"/>
    <w:rsid w:val="5C0EA8A8"/>
    <w:rsid w:val="5C181F82"/>
    <w:rsid w:val="5D01A374"/>
    <w:rsid w:val="5D08D152"/>
    <w:rsid w:val="5E4D0E2C"/>
    <w:rsid w:val="5F26E081"/>
    <w:rsid w:val="60719D7B"/>
    <w:rsid w:val="60BCBB88"/>
    <w:rsid w:val="66B280B7"/>
    <w:rsid w:val="6B2B9134"/>
    <w:rsid w:val="6D21C23B"/>
    <w:rsid w:val="6FA96809"/>
    <w:rsid w:val="705962FD"/>
    <w:rsid w:val="75C6366D"/>
    <w:rsid w:val="776206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DF0D"/>
  <w15:chartTrackingRefBased/>
  <w15:docId w15:val="{E15F06B5-9BA1-426F-9DE6-203F5575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886</Words>
  <Characters>4699</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Bjærtnes</dc:creator>
  <cp:keywords/>
  <dc:description/>
  <cp:lastModifiedBy>Eyvor Jahren</cp:lastModifiedBy>
  <cp:revision>2</cp:revision>
  <dcterms:created xsi:type="dcterms:W3CDTF">2021-05-10T06:19:00Z</dcterms:created>
  <dcterms:modified xsi:type="dcterms:W3CDTF">2021-05-10T06:19:00Z</dcterms:modified>
</cp:coreProperties>
</file>